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F1" w:rsidRDefault="0048020B" w:rsidP="00F777F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center"/>
        <w:rPr>
          <w:rStyle w:val="a4"/>
          <w:color w:val="111111"/>
          <w:sz w:val="27"/>
          <w:szCs w:val="27"/>
          <w:bdr w:val="none" w:sz="0" w:space="0" w:color="auto" w:frame="1"/>
        </w:rPr>
      </w:pP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 xml:space="preserve">Закономерности и особенности творческих способностей </w:t>
      </w:r>
    </w:p>
    <w:p w:rsidR="0048020B" w:rsidRPr="00F777F1" w:rsidRDefault="0048020B" w:rsidP="00F777F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center"/>
        <w:rPr>
          <w:color w:val="111111"/>
          <w:sz w:val="27"/>
          <w:szCs w:val="27"/>
        </w:rPr>
      </w:pP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в</w:t>
      </w:r>
      <w:r w:rsidR="00F777F1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дошкольном возрасте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Говоря о формировании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способностей</w:t>
      </w:r>
      <w:r w:rsidRPr="00F777F1">
        <w:rPr>
          <w:color w:val="111111"/>
          <w:sz w:val="27"/>
          <w:szCs w:val="27"/>
        </w:rPr>
        <w:t>, необходимо остановиться на вопросе о том, когда, с какого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возраста следует развивать творческие способности детей</w:t>
      </w:r>
      <w:r w:rsidRPr="00F777F1">
        <w:rPr>
          <w:color w:val="111111"/>
          <w:sz w:val="27"/>
          <w:szCs w:val="27"/>
        </w:rPr>
        <w:t>. Существует гипотеза, что развивать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творческие способности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необходимо с самого раннего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возраста</w:t>
      </w:r>
      <w:r w:rsidRPr="00F777F1">
        <w:rPr>
          <w:color w:val="111111"/>
          <w:sz w:val="27"/>
          <w:szCs w:val="27"/>
        </w:rPr>
        <w:t>. Психологи называют различные сроки от полутора до пяти лет. С психологической точки зрения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дошкольное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детство является благоприятным периодом для развития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творческих способностей потому</w:t>
      </w:r>
      <w:r w:rsidRPr="00F777F1">
        <w:rPr>
          <w:color w:val="111111"/>
          <w:sz w:val="27"/>
          <w:szCs w:val="27"/>
        </w:rPr>
        <w:t>, что в этом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возрасте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 xml:space="preserve">дети чрезвычайно любознательны, у них есть огромное желание познавать окружающий мир. Родители, поощряя любознательность, сообщая детям знания, вовлекая их в различные виды деятельности, 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способствуют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расширению детского опыта. А накопление опыта и знаний – это необходимая предпосылка для будущей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творческой деятельности</w:t>
      </w:r>
      <w:r w:rsidRPr="00F777F1">
        <w:rPr>
          <w:color w:val="111111"/>
          <w:sz w:val="27"/>
          <w:szCs w:val="27"/>
        </w:rPr>
        <w:t>. Кроме того, мышление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дошкольников более свободно</w:t>
      </w:r>
      <w:r w:rsidRPr="00F777F1">
        <w:rPr>
          <w:color w:val="111111"/>
          <w:sz w:val="27"/>
          <w:szCs w:val="27"/>
        </w:rPr>
        <w:t>, чем мышление более взрослых детей. Оно еще не задавлено догмами и стереотипами, оно более независимо. А это качество необходимо всячески развивать.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Известно, что психическое развитие детей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дошкольного возраста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 xml:space="preserve">также зависит от учета и использования </w:t>
      </w:r>
      <w:proofErr w:type="spellStart"/>
      <w:r w:rsidRPr="00F777F1">
        <w:rPr>
          <w:color w:val="111111"/>
          <w:sz w:val="27"/>
          <w:szCs w:val="27"/>
        </w:rPr>
        <w:t>сензитивных</w:t>
      </w:r>
      <w:proofErr w:type="spellEnd"/>
      <w:r w:rsidRPr="00F777F1">
        <w:rPr>
          <w:color w:val="111111"/>
          <w:sz w:val="27"/>
          <w:szCs w:val="27"/>
        </w:rPr>
        <w:t xml:space="preserve"> периодов в развитии отдельных психических функций. Наиболее </w:t>
      </w:r>
      <w:proofErr w:type="spellStart"/>
      <w:r w:rsidRPr="00F777F1">
        <w:rPr>
          <w:color w:val="111111"/>
          <w:sz w:val="27"/>
          <w:szCs w:val="27"/>
        </w:rPr>
        <w:t>сензитивным</w:t>
      </w:r>
      <w:proofErr w:type="spellEnd"/>
      <w:r w:rsidRPr="00F777F1">
        <w:rPr>
          <w:color w:val="111111"/>
          <w:sz w:val="27"/>
          <w:szCs w:val="27"/>
        </w:rPr>
        <w:t xml:space="preserve"> для развития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творческого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мышления и воображения является старший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дошкольный возраст</w:t>
      </w:r>
      <w:r w:rsidRPr="00F777F1">
        <w:rPr>
          <w:rStyle w:val="apple-converted-space"/>
          <w:b/>
          <w:bCs/>
          <w:color w:val="111111"/>
          <w:sz w:val="27"/>
          <w:szCs w:val="27"/>
          <w:bdr w:val="none" w:sz="0" w:space="0" w:color="auto" w:frame="1"/>
        </w:rPr>
        <w:t> 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(6-7 лет)</w:t>
      </w:r>
      <w:r w:rsidRPr="00F777F1">
        <w:rPr>
          <w:color w:val="111111"/>
          <w:sz w:val="27"/>
          <w:szCs w:val="27"/>
        </w:rPr>
        <w:t>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Ребенок в этом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возрасте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уже хорошо осведомлен о предметах и явлениях окружающего мира, проявляя любознательность и пытливость, он заинтересован в получении новой информации. Для детей этого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возраста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характерно наглядно-образное мышление. Речевое развитие ребенка этого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возраста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характеризуется хорошим словарным запасом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(3,5-7 тыс. слов)</w:t>
      </w:r>
      <w:r w:rsidRPr="00F777F1">
        <w:rPr>
          <w:color w:val="111111"/>
          <w:sz w:val="27"/>
          <w:szCs w:val="27"/>
        </w:rPr>
        <w:t>. Зрительно-пространственное восприятие имеет достаточно высокий уровень. Развитие зрительно-моторной координации позволяет детям 6-7 лет координировать свои движения. Рисовать линии, простые предметы, хотя для этого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возраста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и характерно слабое развитие мелких мышц рук.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Дети старшего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дошкольного возраста с интересом играют</w:t>
      </w:r>
      <w:r w:rsidRPr="00F777F1">
        <w:rPr>
          <w:color w:val="111111"/>
          <w:sz w:val="27"/>
          <w:szCs w:val="27"/>
        </w:rPr>
        <w:t>, учатся, трудятся, фантазируют. Они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способны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 xml:space="preserve">к произвольному вниманию. Однако его </w:t>
      </w:r>
      <w:r w:rsidRPr="00F777F1">
        <w:rPr>
          <w:color w:val="111111"/>
          <w:sz w:val="27"/>
          <w:szCs w:val="27"/>
        </w:rPr>
        <w:lastRenderedPageBreak/>
        <w:t>устойчивость невелика. Однотипной деятельностью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(лепка, рисование, слушание)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 xml:space="preserve">ребенок может заниматься не более 10-12 минут. При этом дети этого 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возраста еще не способны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быстро и слишком часто переключать внимание с одного объекта на другой. У них преобладает непроизвольное запоминание, проявляется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способность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к произвольным действиям. Одновременно ребенок не может воспринимать более двух объектов.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Таким образом, дети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дошкольного возраста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испытывают затруднения при статических нагрузках, ограничениях двигательного режима, быстром переключении с одного вида деятельности на другой, восприятии более двух объектов одновременно.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В целом отличительные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 xml:space="preserve">возрастные особенности дошкольников </w:t>
      </w:r>
      <w:r w:rsidRPr="00F777F1">
        <w:rPr>
          <w:color w:val="111111"/>
          <w:sz w:val="27"/>
          <w:szCs w:val="27"/>
          <w:u w:val="single"/>
          <w:bdr w:val="none" w:sz="0" w:space="0" w:color="auto" w:frame="1"/>
        </w:rPr>
        <w:t>выражаются в следующем</w:t>
      </w:r>
      <w:r w:rsidRPr="00F777F1">
        <w:rPr>
          <w:color w:val="111111"/>
          <w:sz w:val="27"/>
          <w:szCs w:val="27"/>
        </w:rPr>
        <w:t>: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1.</w:t>
      </w:r>
      <w:r w:rsidRPr="00F777F1">
        <w:rPr>
          <w:color w:val="111111"/>
          <w:sz w:val="27"/>
          <w:szCs w:val="27"/>
          <w:u w:val="single"/>
          <w:bdr w:val="none" w:sz="0" w:space="0" w:color="auto" w:frame="1"/>
        </w:rPr>
        <w:t>Интенсивность протекания процессов физического развития</w:t>
      </w:r>
      <w:r w:rsidRPr="00F777F1">
        <w:rPr>
          <w:color w:val="111111"/>
          <w:sz w:val="27"/>
          <w:szCs w:val="27"/>
        </w:rPr>
        <w:t>: рост, изменение пропорций тела, окостенение скелета, нарастание мышечной массы, увеличение массы мозга.</w:t>
      </w:r>
    </w:p>
    <w:p w:rsidR="0048020B" w:rsidRPr="00F777F1" w:rsidRDefault="0048020B" w:rsidP="0048020B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2. Быстрое развитие и большая пластичность нервной системы, что создает благоприятные условия для воспитания и обучения.</w:t>
      </w:r>
    </w:p>
    <w:p w:rsidR="0048020B" w:rsidRPr="00F777F1" w:rsidRDefault="0048020B" w:rsidP="0048020B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 xml:space="preserve">3. </w:t>
      </w:r>
      <w:proofErr w:type="gramStart"/>
      <w:r w:rsidRPr="00F777F1">
        <w:rPr>
          <w:color w:val="111111"/>
          <w:sz w:val="27"/>
          <w:szCs w:val="27"/>
        </w:rPr>
        <w:t xml:space="preserve">Это наиболее </w:t>
      </w:r>
      <w:proofErr w:type="spellStart"/>
      <w:r w:rsidRPr="00F777F1">
        <w:rPr>
          <w:color w:val="111111"/>
          <w:sz w:val="27"/>
          <w:szCs w:val="27"/>
        </w:rPr>
        <w:t>сензитивный</w:t>
      </w:r>
      <w:proofErr w:type="spellEnd"/>
      <w:r w:rsidRPr="00F777F1">
        <w:rPr>
          <w:color w:val="111111"/>
          <w:sz w:val="27"/>
          <w:szCs w:val="27"/>
        </w:rPr>
        <w:t xml:space="preserve"> период для развития речи, воображения (пик развития воображения 4-5 лет, восприятия, различных форм мышления</w:t>
      </w:r>
      <w:proofErr w:type="gramEnd"/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(наглядно-действенное, наглядно-образное)</w:t>
      </w:r>
      <w:r w:rsidRPr="00F777F1">
        <w:rPr>
          <w:color w:val="111111"/>
          <w:sz w:val="27"/>
          <w:szCs w:val="27"/>
        </w:rPr>
        <w:t>; и что для нашего исследования самое главное, развития художественных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способностей</w:t>
      </w:r>
      <w:r w:rsidRPr="00F777F1">
        <w:rPr>
          <w:color w:val="111111"/>
          <w:sz w:val="27"/>
          <w:szCs w:val="27"/>
        </w:rPr>
        <w:t>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4. Склонность детей к повторению, что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способствует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приобретению и закреплению навыков, но повторение должно сочетаться с постепенным нарастанием и усложнением материала.</w:t>
      </w:r>
    </w:p>
    <w:p w:rsidR="0048020B" w:rsidRPr="00F777F1" w:rsidRDefault="0048020B" w:rsidP="0048020B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6. Эмоциональность и впечатлительность. От этого зависит во многом</w:t>
      </w:r>
    </w:p>
    <w:p w:rsidR="0048020B" w:rsidRPr="00F777F1" w:rsidRDefault="0048020B" w:rsidP="0048020B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развитие ряда психических свойств личности.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В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дошкольном возрасте особое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значение имеет развитие умения осознавать чувственные впечатления, называть их. Ребенок, знакомясь с категориями формы, размера, цвета, запаха, вкуса и т. п. может решать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творческие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задания на нахождение какого-либо предмета по заданным характеристикам.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lastRenderedPageBreak/>
        <w:t>К 7 годам ребенок уже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способен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сравнивать и сопоставлять свойства и признаки разных предметов. Работа с признаками и свойствами предметов постепенно развивает у ребенка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способность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представлять предмет в целом, мысленно изменять его, составлять из знакомых образов нечто новое, неизвестное. Эту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способность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психологи называют воображением.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Анализ периодизаций развития рисования в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 xml:space="preserve">дошкольном возрасте </w:t>
      </w:r>
      <w:r w:rsidRPr="00F777F1">
        <w:rPr>
          <w:color w:val="111111"/>
          <w:sz w:val="27"/>
          <w:szCs w:val="27"/>
          <w:u w:val="single"/>
          <w:bdr w:val="none" w:sz="0" w:space="0" w:color="auto" w:frame="1"/>
        </w:rPr>
        <w:t>позволяет выделить две большие стадии</w:t>
      </w:r>
      <w:r w:rsidRPr="00F777F1">
        <w:rPr>
          <w:color w:val="111111"/>
          <w:sz w:val="27"/>
          <w:szCs w:val="27"/>
        </w:rPr>
        <w:t xml:space="preserve">: </w:t>
      </w:r>
      <w:proofErr w:type="spellStart"/>
      <w:r w:rsidRPr="00F777F1">
        <w:rPr>
          <w:color w:val="111111"/>
          <w:sz w:val="27"/>
          <w:szCs w:val="27"/>
        </w:rPr>
        <w:t>доизобразительную</w:t>
      </w:r>
      <w:proofErr w:type="spellEnd"/>
      <w:r w:rsidRPr="00F777F1">
        <w:rPr>
          <w:color w:val="111111"/>
          <w:sz w:val="27"/>
          <w:szCs w:val="27"/>
        </w:rPr>
        <w:t xml:space="preserve"> и </w:t>
      </w:r>
      <w:proofErr w:type="gramStart"/>
      <w:r w:rsidRPr="00F777F1">
        <w:rPr>
          <w:color w:val="111111"/>
          <w:sz w:val="27"/>
          <w:szCs w:val="27"/>
        </w:rPr>
        <w:t>изобразительную</w:t>
      </w:r>
      <w:proofErr w:type="gramEnd"/>
      <w:r w:rsidRPr="00F777F1">
        <w:rPr>
          <w:color w:val="111111"/>
          <w:sz w:val="27"/>
          <w:szCs w:val="27"/>
        </w:rPr>
        <w:t xml:space="preserve">. Появление </w:t>
      </w:r>
      <w:proofErr w:type="spellStart"/>
      <w:r w:rsidRPr="00F777F1">
        <w:rPr>
          <w:color w:val="111111"/>
          <w:sz w:val="27"/>
          <w:szCs w:val="27"/>
        </w:rPr>
        <w:t>доизобразительной</w:t>
      </w:r>
      <w:proofErr w:type="spellEnd"/>
      <w:r w:rsidRPr="00F777F1">
        <w:rPr>
          <w:color w:val="111111"/>
          <w:sz w:val="27"/>
          <w:szCs w:val="27"/>
        </w:rPr>
        <w:t xml:space="preserve"> стадии является проявлением общей ориентировочно-исследовательской активности ребенка, выражением двигательной активности, подражанием деятельности взрослого, передачей </w:t>
      </w:r>
      <w:proofErr w:type="gramStart"/>
      <w:r w:rsidRPr="00F777F1">
        <w:rPr>
          <w:color w:val="111111"/>
          <w:sz w:val="27"/>
          <w:szCs w:val="27"/>
        </w:rPr>
        <w:t>мозговых</w:t>
      </w:r>
      <w:proofErr w:type="gramEnd"/>
      <w:r w:rsidRPr="00F777F1">
        <w:rPr>
          <w:color w:val="111111"/>
          <w:sz w:val="27"/>
          <w:szCs w:val="27"/>
        </w:rPr>
        <w:t xml:space="preserve"> </w:t>
      </w:r>
      <w:proofErr w:type="spellStart"/>
      <w:r w:rsidRPr="00F777F1">
        <w:rPr>
          <w:color w:val="111111"/>
          <w:sz w:val="27"/>
          <w:szCs w:val="27"/>
        </w:rPr>
        <w:t>гештальтов</w:t>
      </w:r>
      <w:proofErr w:type="spellEnd"/>
      <w:r w:rsidRPr="00F777F1">
        <w:rPr>
          <w:color w:val="111111"/>
          <w:sz w:val="27"/>
          <w:szCs w:val="27"/>
        </w:rPr>
        <w:t>.</w:t>
      </w:r>
    </w:p>
    <w:p w:rsidR="0048020B" w:rsidRPr="00F777F1" w:rsidRDefault="0048020B" w:rsidP="0048020B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На этой стадии у ребенка ещё нет интереса к результату деятельности, его волнует сам процесс. У него нет предметных изображений, но он начинает овладевать знаковой функцией через усвоение возможности устанавливать отношения условного замещения между объектами.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 xml:space="preserve">Развитие замещения в изобразительной деятельности проходит через все этапы развития ребенка. В раннем детстве ребенок овладевает отдельными свойствами предметов в предметно-практической, </w:t>
      </w:r>
      <w:proofErr w:type="spellStart"/>
      <w:r w:rsidRPr="00F777F1">
        <w:rPr>
          <w:color w:val="111111"/>
          <w:sz w:val="27"/>
          <w:szCs w:val="27"/>
        </w:rPr>
        <w:t>манипулятивной</w:t>
      </w:r>
      <w:proofErr w:type="spellEnd"/>
      <w:r w:rsidRPr="00F777F1">
        <w:rPr>
          <w:color w:val="111111"/>
          <w:sz w:val="27"/>
          <w:szCs w:val="27"/>
        </w:rPr>
        <w:t xml:space="preserve"> деятельности. В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дошкольном возрасте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 xml:space="preserve">в игровой деятельности ребенок начинает использовать заместители предметов. Постепенно ребенок переходит от замещения предмета-средства игрушкой к замещению его словом. Игровые действия сокращаются и </w:t>
      </w:r>
      <w:proofErr w:type="spellStart"/>
      <w:r w:rsidRPr="00F777F1">
        <w:rPr>
          <w:color w:val="111111"/>
          <w:sz w:val="27"/>
          <w:szCs w:val="27"/>
        </w:rPr>
        <w:t>интериоризируются</w:t>
      </w:r>
      <w:proofErr w:type="spellEnd"/>
      <w:r w:rsidRPr="00F777F1">
        <w:rPr>
          <w:color w:val="111111"/>
          <w:sz w:val="27"/>
          <w:szCs w:val="27"/>
        </w:rPr>
        <w:t>. Происходит отрыв от конкретного предмета и замена его словом. В этот момент ребенок переходит на изобразительную стадию, когда он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способен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к замещению сначала в слове, а затем и на бумаге.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Переход от одной стадии к другой связан с формированием интереса к результату деятельности и появлением замысла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(плана рисунка, намерения)</w:t>
      </w:r>
      <w:r w:rsidRPr="00F777F1">
        <w:rPr>
          <w:color w:val="111111"/>
          <w:sz w:val="27"/>
          <w:szCs w:val="27"/>
        </w:rPr>
        <w:t>. Изменение отношения между замыслом и его воплощением идет по пути перехода от наименования после изображения к наименованию до начала рисования. В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дошкольном возрасте рисунки детей</w:t>
      </w:r>
      <w:r w:rsidRPr="00F777F1">
        <w:rPr>
          <w:color w:val="111111"/>
          <w:sz w:val="27"/>
          <w:szCs w:val="27"/>
        </w:rPr>
        <w:t>, как правило, не являются строго предметными – они предметны по форме, но по содержанию они сюжетны. Изображая предмет, дети рисуют рассказ о нем. И в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 xml:space="preserve">дошкольном 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lastRenderedPageBreak/>
        <w:t>возрасте – возрасте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формирования внутренней речи – дети часто сопровождают рисование речью, дополняя рассказом то, что не смог передать рисунок. Здесь речь повествует, констатирует, дополняет деятельность ребенка.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proofErr w:type="gramStart"/>
      <w:r w:rsidRPr="00F777F1">
        <w:rPr>
          <w:color w:val="111111"/>
          <w:sz w:val="27"/>
          <w:szCs w:val="27"/>
          <w:u w:val="single"/>
          <w:bdr w:val="none" w:sz="0" w:space="0" w:color="auto" w:frame="1"/>
        </w:rPr>
        <w:t>К 4-5 годам выделяются два типа рисовальщиков</w:t>
      </w:r>
      <w:r w:rsidRPr="00F777F1">
        <w:rPr>
          <w:color w:val="111111"/>
          <w:sz w:val="27"/>
          <w:szCs w:val="27"/>
        </w:rPr>
        <w:t>: предпочитающих рисовать отдельные предметы, у которых преимущественно развивается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способность изображения</w:t>
      </w:r>
      <w:r w:rsidRPr="00F777F1">
        <w:rPr>
          <w:rStyle w:val="apple-converted-space"/>
          <w:b/>
          <w:bCs/>
          <w:color w:val="111111"/>
          <w:sz w:val="27"/>
          <w:szCs w:val="27"/>
          <w:bdr w:val="none" w:sz="0" w:space="0" w:color="auto" w:frame="1"/>
        </w:rPr>
        <w:t> </w:t>
      </w:r>
      <w:r w:rsidRPr="00F777F1">
        <w:rPr>
          <w:color w:val="111111"/>
          <w:sz w:val="27"/>
          <w:szCs w:val="27"/>
        </w:rPr>
        <w:t>(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визуалисты</w:t>
      </w:r>
      <w:proofErr w:type="spellEnd"/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F777F1">
        <w:rPr>
          <w:color w:val="111111"/>
          <w:sz w:val="27"/>
          <w:szCs w:val="27"/>
        </w:rPr>
        <w:t>, и склонные к развертыванию сюжета (у них изображение сюжета в рисунке дополняется речью и приобретает игровой характер) –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«коммуникаторы»</w:t>
      </w:r>
      <w:r w:rsidRPr="00F777F1">
        <w:rPr>
          <w:color w:val="111111"/>
          <w:sz w:val="27"/>
          <w:szCs w:val="27"/>
        </w:rPr>
        <w:t>.</w:t>
      </w:r>
      <w:proofErr w:type="gramEnd"/>
      <w:r w:rsidRPr="00F777F1">
        <w:rPr>
          <w:color w:val="111111"/>
          <w:sz w:val="27"/>
          <w:szCs w:val="27"/>
        </w:rPr>
        <w:t xml:space="preserve"> Выявлено, что переход к сюжетной игре взаимосвязан с переходом к созданию ребенком сюжетных изображений.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В таком случае несовершенство изобразительной деятельности восполняется игровыми действиями и использованием речи. Также к концу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дошкольного возраста выделяют</w:t>
      </w:r>
      <w:r w:rsidRPr="00F777F1">
        <w:rPr>
          <w:color w:val="111111"/>
          <w:sz w:val="27"/>
          <w:szCs w:val="27"/>
        </w:rPr>
        <w:t>: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«логиков»</w:t>
      </w:r>
      <w:r w:rsidRPr="00F777F1">
        <w:rPr>
          <w:color w:val="111111"/>
          <w:sz w:val="27"/>
          <w:szCs w:val="27"/>
        </w:rPr>
        <w:t>, создающих лаконичные изображения, они не сопровождают процесс рисования речью, их рисунки слабо детализированы, но хорошо расположены на листе бумаги;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образников</w:t>
      </w:r>
      <w:proofErr w:type="spellEnd"/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F777F1">
        <w:rPr>
          <w:color w:val="111111"/>
          <w:sz w:val="27"/>
          <w:szCs w:val="27"/>
        </w:rPr>
        <w:t>, которые дают подробные речевые пояснения, их рисунки хорошо детализированы, но, как правило, плохо расположены на листе бумаги.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 xml:space="preserve">Л. С. </w:t>
      </w:r>
      <w:proofErr w:type="spellStart"/>
      <w:r w:rsidRPr="00F777F1">
        <w:rPr>
          <w:color w:val="111111"/>
          <w:sz w:val="27"/>
          <w:szCs w:val="27"/>
        </w:rPr>
        <w:t>Выготский</w:t>
      </w:r>
      <w:proofErr w:type="spellEnd"/>
      <w:r w:rsidRPr="00F777F1">
        <w:rPr>
          <w:color w:val="111111"/>
          <w:sz w:val="27"/>
          <w:szCs w:val="27"/>
        </w:rPr>
        <w:t xml:space="preserve"> описал четыре ступени развития рисования. За каракулями, которые не являются еще рисунком, следует первая ступень – ступень схемы. На этой ступени в рисунках ребёнка чаще всего появляются так называемые 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головоноги</w:t>
      </w:r>
      <w:proofErr w:type="spellEnd"/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– схематические существа, изображающие человеческие фигуры. Ребёнок на этой стадии рисует по памяти свое представление о предмете. Рисунок ребёнка является как бы перечислением, графическим рассказом об изображаемом предмете.</w:t>
      </w:r>
    </w:p>
    <w:p w:rsidR="0048020B" w:rsidRPr="00F777F1" w:rsidRDefault="0048020B" w:rsidP="0048020B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Вторая ступень – ступень возникающего чувства формы и линии. Здесь</w:t>
      </w:r>
    </w:p>
    <w:p w:rsidR="0048020B" w:rsidRPr="00F777F1" w:rsidRDefault="0048020B" w:rsidP="0048020B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уже возникает потребность передать формальные взаимоотношения частей, в рисунке присутствует больше деталей, рисунок больше похож на действительность. Но на этой стадии присутствует смесь формального и схематического изображения.</w:t>
      </w:r>
    </w:p>
    <w:p w:rsidR="0048020B" w:rsidRPr="00F777F1" w:rsidRDefault="0048020B" w:rsidP="0048020B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Третья ступень – ступень правдоподобного изображения, при которой схема уже исчезает из детских рисунков вовсе. Рисунок имеет вид силуэта, или контуров. Но ребёнок ещё не умеет передавать перспективы, пластичности предмета.</w:t>
      </w:r>
    </w:p>
    <w:p w:rsidR="0048020B" w:rsidRPr="00F777F1" w:rsidRDefault="0048020B" w:rsidP="0048020B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lastRenderedPageBreak/>
        <w:t>На ступени пластического изображения отдельные части предмета изображаются выпукло при помощи распределения света и тени, появляется перспектива, передаётся движение и более или менее полное пластическое впечатление от предмета.</w:t>
      </w:r>
    </w:p>
    <w:p w:rsidR="0048020B" w:rsidRPr="00F777F1" w:rsidRDefault="0048020B" w:rsidP="0048020B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 xml:space="preserve">По мнению В. С. Мухиной, овладение рисованием связано с упражнениями моторики руки и черканье карандашом по бумаге – это компонент широкой ориентировочной деятельности. Постепенно движения дифференцируются, становятся более точными, каракули ребенка становятся разнообразными. Благодаря опережающей инициативе взрослого по </w:t>
      </w:r>
      <w:proofErr w:type="spellStart"/>
      <w:r w:rsidRPr="00F777F1">
        <w:rPr>
          <w:color w:val="111111"/>
          <w:sz w:val="27"/>
          <w:szCs w:val="27"/>
        </w:rPr>
        <w:t>опредмечиванию</w:t>
      </w:r>
      <w:proofErr w:type="spellEnd"/>
      <w:r w:rsidRPr="00F777F1">
        <w:rPr>
          <w:color w:val="111111"/>
          <w:sz w:val="27"/>
          <w:szCs w:val="27"/>
        </w:rPr>
        <w:t xml:space="preserve"> детских каракуль, к 1,5 - 2 годам дети начинают </w:t>
      </w:r>
      <w:proofErr w:type="gramStart"/>
      <w:r w:rsidRPr="00F777F1">
        <w:rPr>
          <w:color w:val="111111"/>
          <w:sz w:val="27"/>
          <w:szCs w:val="27"/>
        </w:rPr>
        <w:t>приписывать определенное значение</w:t>
      </w:r>
      <w:proofErr w:type="gramEnd"/>
      <w:r w:rsidRPr="00F777F1">
        <w:rPr>
          <w:color w:val="111111"/>
          <w:sz w:val="27"/>
          <w:szCs w:val="27"/>
        </w:rPr>
        <w:t xml:space="preserve"> своим каракулям. В отдельных случаях дети даже называют их, прежде чем начать рисовать. Появляется первое планирование своих действий.</w:t>
      </w:r>
    </w:p>
    <w:p w:rsidR="0048020B" w:rsidRPr="00F777F1" w:rsidRDefault="0048020B" w:rsidP="0048020B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К концу второго года жизни ребенок начинает активно усваивать изобразительную функцию рисования и искать в своих и чужих каракулях сходство с предметами окружающего мира. На этом этапе важная роль отводится развитию речи, благодаря которой ребенок обозначает свой рисунок. Слово становится хранителем графического образа изобразительного знака. Но его значение ещё нестойкое и подвержено изменениям.</w:t>
      </w:r>
    </w:p>
    <w:p w:rsidR="0048020B" w:rsidRPr="00F777F1" w:rsidRDefault="0048020B" w:rsidP="0048020B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От узнавания ребенок переходит к целенаправленному изображению предмета. Этот переход связан с процессом номинации, закреплением предметной отнесенности слова за его изображением. Это происходит благодаря тому, что за словом ребенка стоит образ самого реального предмета.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Скоро ребенок начинает осознавать, что одно называние изображения без сходства с предметом недостаточно для того, чтобы рисунок был понят другими. А так как рисунок у детей раннего и младшего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дошкольного возраста выполняет</w:t>
      </w:r>
      <w:r w:rsidRPr="00F777F1">
        <w:rPr>
          <w:color w:val="111111"/>
          <w:sz w:val="27"/>
          <w:szCs w:val="27"/>
        </w:rPr>
        <w:t>, прежде всего, коммуникативную функцию, то в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дошкольном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возрасте начинается длительный процесс совершенствования технической, исполнительной стороны рисования.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Главной педагогической задачей по развитию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творческого мышления в дошкольном возрасте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 xml:space="preserve">является формирование ассоциативности, </w:t>
      </w:r>
      <w:r w:rsidRPr="00F777F1">
        <w:rPr>
          <w:color w:val="111111"/>
          <w:sz w:val="27"/>
          <w:szCs w:val="27"/>
        </w:rPr>
        <w:lastRenderedPageBreak/>
        <w:t>диалектичности и системности мышления. Так как развитие именно этих качеств делает мышление гибким, оригинальным и продуктивным.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Ассоциативность – это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способность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видеть связь и сходные черты в предметах и явлениях, на первый взгляд не сопоставимых. Благодаря развитию ассоциативности мышление становится гибким и оригинальным. Большое количество ассоциативных связей позволяет быстро извлекать нужную информацию из памяти. Ассоциативность очень легко приобретается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дошкольниками в ролевой игре</w:t>
      </w:r>
      <w:r w:rsidRPr="00F777F1">
        <w:rPr>
          <w:color w:val="111111"/>
          <w:sz w:val="27"/>
          <w:szCs w:val="27"/>
        </w:rPr>
        <w:t>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Диалектичность – это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способность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видеть в любых системах противоречия, мешающие их развитию, умение устранять эти противоречия, решать проблемы. Диалектичность является необходимым качеством талантливого мышления.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Системность мышления – это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способность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видеть предмет или явление как целостную систему, воспринимать любой предмет, любую проблему всесторонне, во всём многообразии связей;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способность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видеть единство взаимосвязей в явлениях и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законах развития</w:t>
      </w:r>
      <w:r w:rsidRPr="00F777F1">
        <w:rPr>
          <w:color w:val="111111"/>
          <w:sz w:val="27"/>
          <w:szCs w:val="27"/>
        </w:rPr>
        <w:t>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Вторым направлением формирования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творческих способностей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 xml:space="preserve">дошкольников как выше </w:t>
      </w:r>
      <w:proofErr w:type="gramStart"/>
      <w:r w:rsidRPr="00F777F1">
        <w:rPr>
          <w:color w:val="111111"/>
          <w:sz w:val="27"/>
          <w:szCs w:val="27"/>
        </w:rPr>
        <w:t>отмечалось</w:t>
      </w:r>
      <w:proofErr w:type="gramEnd"/>
      <w:r w:rsidRPr="00F777F1">
        <w:rPr>
          <w:color w:val="111111"/>
          <w:sz w:val="27"/>
          <w:szCs w:val="27"/>
        </w:rPr>
        <w:t xml:space="preserve"> является развитие воображения.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Воображение – это умение конструировать в уме из элементов жизненного опыта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(впечатлений, представлений, знаний, переживаний)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 xml:space="preserve">посредством новых их сочетаний </w:t>
      </w:r>
      <w:proofErr w:type="gramStart"/>
      <w:r w:rsidRPr="00F777F1">
        <w:rPr>
          <w:color w:val="111111"/>
          <w:sz w:val="27"/>
          <w:szCs w:val="27"/>
        </w:rPr>
        <w:t>к</w:t>
      </w:r>
      <w:proofErr w:type="gramEnd"/>
      <w:r w:rsidRPr="00F777F1">
        <w:rPr>
          <w:color w:val="111111"/>
          <w:sz w:val="27"/>
          <w:szCs w:val="27"/>
        </w:rPr>
        <w:t xml:space="preserve"> соотношений что-либо новое, выходящее за пределы ранее воспринятого.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Воображение является основой всякой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творческой деятельности</w:t>
      </w:r>
      <w:r w:rsidRPr="00F777F1">
        <w:rPr>
          <w:color w:val="111111"/>
          <w:sz w:val="27"/>
          <w:szCs w:val="27"/>
        </w:rPr>
        <w:t xml:space="preserve">. Оно помогает человеку освободиться от инерции мышления, оно преобразует представление памяти, тем самым обеспечивая, в конечном </w:t>
      </w:r>
      <w:proofErr w:type="gramStart"/>
      <w:r w:rsidRPr="00F777F1">
        <w:rPr>
          <w:color w:val="111111"/>
          <w:sz w:val="27"/>
          <w:szCs w:val="27"/>
        </w:rPr>
        <w:t>счете</w:t>
      </w:r>
      <w:proofErr w:type="gramEnd"/>
      <w:r w:rsidRPr="00F777F1">
        <w:rPr>
          <w:color w:val="111111"/>
          <w:sz w:val="27"/>
          <w:szCs w:val="27"/>
        </w:rPr>
        <w:t xml:space="preserve"> создание заведомо нового. В этом смысле, все, что окружает нас и что сделано руками человека, весь мир культуры, в отличие от мира природы – все это является продуктом 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творческого воображения</w:t>
      </w:r>
      <w:r w:rsidRPr="00F777F1">
        <w:rPr>
          <w:color w:val="111111"/>
          <w:sz w:val="27"/>
          <w:szCs w:val="27"/>
        </w:rPr>
        <w:t>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Дошкольное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 xml:space="preserve">детство является </w:t>
      </w:r>
      <w:proofErr w:type="spellStart"/>
      <w:r w:rsidRPr="00F777F1">
        <w:rPr>
          <w:color w:val="111111"/>
          <w:sz w:val="27"/>
          <w:szCs w:val="27"/>
        </w:rPr>
        <w:t>сензитивным</w:t>
      </w:r>
      <w:proofErr w:type="spellEnd"/>
      <w:r w:rsidRPr="00F777F1">
        <w:rPr>
          <w:color w:val="111111"/>
          <w:sz w:val="27"/>
          <w:szCs w:val="27"/>
        </w:rPr>
        <w:t xml:space="preserve"> периодом для развития воображения. Л. С. </w:t>
      </w:r>
      <w:proofErr w:type="spellStart"/>
      <w:r w:rsidRPr="00F777F1">
        <w:rPr>
          <w:color w:val="111111"/>
          <w:sz w:val="27"/>
          <w:szCs w:val="27"/>
        </w:rPr>
        <w:t>Выготский</w:t>
      </w:r>
      <w:proofErr w:type="spellEnd"/>
      <w:r w:rsidRPr="00F777F1">
        <w:rPr>
          <w:color w:val="111111"/>
          <w:sz w:val="27"/>
          <w:szCs w:val="27"/>
        </w:rPr>
        <w:t xml:space="preserve"> доказал, что воображение ребенка развивается постепенно, по мере приобретения им определенного опыта. Он утверждал, что все образы воображения, как бы причудливы они ни были, основываются на тех представлениях и впечатлениях, которые мы получаем в реальной жизни. Из </w:t>
      </w:r>
      <w:r w:rsidRPr="00F777F1">
        <w:rPr>
          <w:color w:val="111111"/>
          <w:sz w:val="27"/>
          <w:szCs w:val="27"/>
        </w:rPr>
        <w:lastRenderedPageBreak/>
        <w:t>этого следует, что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творческая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деятельность воображения находится в прямой зависимости от богатства и разнообразия прежнего опыта человека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 xml:space="preserve">Педагогический вывод, который можно сделать из всего </w:t>
      </w:r>
      <w:proofErr w:type="gramStart"/>
      <w:r w:rsidRPr="00F777F1">
        <w:rPr>
          <w:color w:val="111111"/>
          <w:sz w:val="27"/>
          <w:szCs w:val="27"/>
        </w:rPr>
        <w:t>выше сказанного</w:t>
      </w:r>
      <w:proofErr w:type="gramEnd"/>
      <w:r w:rsidRPr="00F777F1">
        <w:rPr>
          <w:color w:val="111111"/>
          <w:sz w:val="27"/>
          <w:szCs w:val="27"/>
        </w:rPr>
        <w:t>, заключается в необходимости расширять опыт ребенка, если мы хотим создать достаточно прочные основы для его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творческой деятельности</w:t>
      </w:r>
      <w:r w:rsidRPr="00F777F1">
        <w:rPr>
          <w:color w:val="111111"/>
          <w:sz w:val="27"/>
          <w:szCs w:val="27"/>
        </w:rPr>
        <w:t>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В исследованиях современных психологов раскрываются новые аспекты воображения. Большой интерес вызывают идеи В. В. Давыдова. Он замечал, что определение воображения как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способности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человека видеть целое раньше частей не получило в психологии должной конкретизации. Опираясь на современные данные в психологии о воображении, он описывал психологический аспект этой человеческой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способности</w:t>
      </w:r>
      <w:r w:rsidRPr="00F777F1">
        <w:rPr>
          <w:color w:val="111111"/>
          <w:sz w:val="27"/>
          <w:szCs w:val="27"/>
        </w:rPr>
        <w:t>, прослеживал ее возникновение и развитие в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дошкольном возрасте</w:t>
      </w:r>
      <w:r w:rsidRPr="00F777F1">
        <w:rPr>
          <w:color w:val="111111"/>
          <w:sz w:val="27"/>
          <w:szCs w:val="27"/>
        </w:rPr>
        <w:t>.</w:t>
      </w:r>
    </w:p>
    <w:p w:rsidR="0048020B" w:rsidRPr="00F777F1" w:rsidRDefault="0048020B" w:rsidP="0048020B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Существенно замечание ученого о том, что воображение нельзя путать с гибкостью и динамикой репродуктивных представлений. В воображении главное – перенос определенных свойств с одного образа на другой. Перенесенное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свойство – главенствующая целостность, которая определяет формирование других частей нового образа.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«Схватывание»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и «удерживание целого раньше его частей является существенной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особенностью воображения</w:t>
      </w:r>
      <w:r w:rsidRPr="00F777F1">
        <w:rPr>
          <w:color w:val="111111"/>
          <w:sz w:val="27"/>
          <w:szCs w:val="27"/>
        </w:rPr>
        <w:t>».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Ярким примером этой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особенности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воображения может быть продуктивное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творчество в бионике</w:t>
      </w:r>
      <w:r w:rsidRPr="00F777F1">
        <w:rPr>
          <w:color w:val="111111"/>
          <w:sz w:val="27"/>
          <w:szCs w:val="27"/>
        </w:rPr>
        <w:t xml:space="preserve">; сказочные образы кентавра, русалки, Змея Горыныча – в </w:t>
      </w:r>
      <w:proofErr w:type="gramStart"/>
      <w:r w:rsidRPr="00F777F1">
        <w:rPr>
          <w:color w:val="111111"/>
          <w:sz w:val="27"/>
          <w:szCs w:val="27"/>
        </w:rPr>
        <w:t>изобразительном</w:t>
      </w:r>
      <w:proofErr w:type="gramEnd"/>
      <w:r w:rsidRPr="00F777F1">
        <w:rPr>
          <w:color w:val="111111"/>
          <w:sz w:val="27"/>
          <w:szCs w:val="27"/>
        </w:rPr>
        <w:t xml:space="preserve"> и т. п. Достраивание ребенком образа на основе какой-то детали – пример такого воображения. Например, случайное пятно, клякса, в которой малыш увидел голову и клюв птицы, определяет появление других деталей этого образа. Скульптура, поделки детьми из корней и веток деревьев выполняются на основе работы воображения. Происходит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«открытие»</w:t>
      </w:r>
      <w:r w:rsidRPr="00F777F1">
        <w:rPr>
          <w:color w:val="111111"/>
          <w:sz w:val="27"/>
          <w:szCs w:val="27"/>
        </w:rPr>
        <w:t>, внезапное видение в каких-то признаках сучка или ветки образа другого предмета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(перенос свойства с другого предмета)</w:t>
      </w:r>
      <w:r w:rsidRPr="00F777F1">
        <w:rPr>
          <w:color w:val="111111"/>
          <w:sz w:val="27"/>
          <w:szCs w:val="27"/>
        </w:rPr>
        <w:t>. Это первоначальное видение определяет дальнейшее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«достраивание»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целостного нового образа.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В. В. Давыдов подчеркивал, что именно в замысле ребенка обнаруживается одна из важных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особенностей воображения</w:t>
      </w:r>
      <w:r w:rsidRPr="00F777F1">
        <w:rPr>
          <w:color w:val="111111"/>
          <w:sz w:val="27"/>
          <w:szCs w:val="27"/>
        </w:rPr>
        <w:t>, – умение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«видеть»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 xml:space="preserve">целое раньше </w:t>
      </w:r>
      <w:r w:rsidRPr="00F777F1">
        <w:rPr>
          <w:color w:val="111111"/>
          <w:sz w:val="27"/>
          <w:szCs w:val="27"/>
        </w:rPr>
        <w:lastRenderedPageBreak/>
        <w:t>частей. «Замысел – это некоторая общая целостность, которую нужно раскрыть через многие части. Такое раскрытие осуществляется в процессе реализации и воплощения замысла».</w:t>
      </w:r>
    </w:p>
    <w:p w:rsidR="0048020B" w:rsidRPr="00F777F1" w:rsidRDefault="0048020B" w:rsidP="0048020B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Психологи и педагоги признают, что именно в художественной деятельности и в игре происходит в первую очередь развитие воображения. Оно проявляется в придумывании, а затем в реализации замысла.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При этом Г. Г. Григорьева отмечает, что «понимание взаимосвязанного развития воображения и сознания предупреждает педагога от умиления и поощрения безудержного фантазирования детей, от неправильного понимания и культивирования беспредельной свободы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творчества</w:t>
      </w:r>
      <w:r w:rsidRPr="00F777F1">
        <w:rPr>
          <w:color w:val="111111"/>
          <w:sz w:val="27"/>
          <w:szCs w:val="27"/>
        </w:rPr>
        <w:t>». Все это дает основу для постановки соответствующей педагогической работы с детьми.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Одним из основных условий развития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 xml:space="preserve">творческой личности дошкольника </w:t>
      </w:r>
      <w:r w:rsidRPr="00F777F1">
        <w:rPr>
          <w:color w:val="111111"/>
          <w:sz w:val="27"/>
          <w:szCs w:val="27"/>
        </w:rPr>
        <w:t>является широкий подход к решению проблемы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r w:rsidRPr="00F777F1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творчество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: стиль жизни)</w:t>
      </w:r>
      <w:r w:rsidRPr="00F777F1">
        <w:rPr>
          <w:color w:val="111111"/>
          <w:sz w:val="27"/>
          <w:szCs w:val="27"/>
        </w:rPr>
        <w:t>. Данная задача должна стать одной из основных в системе воспитания ребенка и решаться во всех сферах его жизни (в отношении к природе, сообществу,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рукотворному миру</w:t>
      </w:r>
      <w:r w:rsidRPr="00F777F1">
        <w:rPr>
          <w:color w:val="111111"/>
          <w:sz w:val="27"/>
          <w:szCs w:val="27"/>
        </w:rPr>
        <w:t>, в том числе искусству) и во всех видах деятельности. Безусловно, игра и художественная деятельность предоставляют для этого большие возможности.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Дошкольный возраст</w:t>
      </w:r>
      <w:r w:rsidRPr="00F777F1">
        <w:rPr>
          <w:rStyle w:val="apple-converted-space"/>
          <w:color w:val="111111"/>
          <w:sz w:val="27"/>
          <w:szCs w:val="27"/>
        </w:rPr>
        <w:t> </w:t>
      </w:r>
      <w:proofErr w:type="spellStart"/>
      <w:r w:rsidRPr="00F777F1">
        <w:rPr>
          <w:color w:val="111111"/>
          <w:sz w:val="27"/>
          <w:szCs w:val="27"/>
        </w:rPr>
        <w:t>сензитивен</w:t>
      </w:r>
      <w:proofErr w:type="spellEnd"/>
      <w:r w:rsidRPr="00F777F1">
        <w:rPr>
          <w:color w:val="111111"/>
          <w:sz w:val="27"/>
          <w:szCs w:val="27"/>
        </w:rPr>
        <w:t xml:space="preserve"> для развития воображения, и поэтому взаимодействующий с ребенком взрослый должен создать все условия для того, чтобы ребенок мог вести поисковую, исследовательскую деятельность, решать любые вопросы по-своему. Взрослый не должен спешить давать ребенку ответы на поставленные вопросы. В настоящее время речь идет о создании педагогики</w:t>
      </w:r>
      <w:r w:rsidR="00F777F1" w:rsidRPr="00F777F1">
        <w:rPr>
          <w:color w:val="111111"/>
          <w:sz w:val="27"/>
          <w:szCs w:val="27"/>
        </w:rPr>
        <w:t xml:space="preserve"> 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творчества</w:t>
      </w:r>
      <w:r w:rsidRPr="00F777F1">
        <w:rPr>
          <w:color w:val="111111"/>
          <w:sz w:val="27"/>
          <w:szCs w:val="27"/>
        </w:rPr>
        <w:t>, разработке специальных развивающих заданий. Безусловно, должны быть специальные системы игр, заданий, развивающих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творчество</w:t>
      </w:r>
      <w:r w:rsidRPr="00F777F1">
        <w:rPr>
          <w:color w:val="111111"/>
          <w:sz w:val="27"/>
          <w:szCs w:val="27"/>
        </w:rPr>
        <w:t>. Но в данном случае имеется в виду повседневная жизнь детей.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Педагог должен сделать естественный процесс жизни и деятельности детей</w:t>
      </w:r>
      <w:r w:rsidR="00F777F1" w:rsidRPr="00F777F1">
        <w:rPr>
          <w:color w:val="111111"/>
          <w:sz w:val="27"/>
          <w:szCs w:val="27"/>
        </w:rPr>
        <w:t xml:space="preserve"> 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творческим</w:t>
      </w:r>
      <w:r w:rsidRPr="00F777F1">
        <w:rPr>
          <w:color w:val="111111"/>
          <w:sz w:val="27"/>
          <w:szCs w:val="27"/>
        </w:rPr>
        <w:t>, ставить детей в ситуации не только художественного, но и познавательного, нравственного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творчества</w:t>
      </w:r>
      <w:r w:rsidRPr="00F777F1">
        <w:rPr>
          <w:color w:val="111111"/>
          <w:sz w:val="27"/>
          <w:szCs w:val="27"/>
        </w:rPr>
        <w:t>. А специальная работа на занятиях, в играх и т. п., нацеленная на развитие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творчества</w:t>
      </w:r>
      <w:r w:rsidRPr="00F777F1">
        <w:rPr>
          <w:color w:val="111111"/>
          <w:sz w:val="27"/>
          <w:szCs w:val="27"/>
        </w:rPr>
        <w:t>, должна органично войти в жизнь ребенка.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lastRenderedPageBreak/>
        <w:t>Другое важнейшее условие проявления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творчества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в художественной деятельности – организация интересной содержательной жизни ребенка в дошкольном учреждении и семье; обогащение его яркими впечатлениями, обеспечение эмоционально-интеллектуального опыта, который послужит основой для возникновения замыслов и будет материалом, необходимым для работы воображения.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Этот опыт создается всей системой жизнедеятельности ребенка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(наблюдения, занятия, игры, посещения театра, общения и т. п.)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и служит основой для игр,</w:t>
      </w:r>
      <w:r w:rsidR="00F777F1" w:rsidRPr="00F777F1">
        <w:rPr>
          <w:color w:val="111111"/>
          <w:sz w:val="27"/>
          <w:szCs w:val="27"/>
        </w:rPr>
        <w:t xml:space="preserve"> 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творческих рассказов</w:t>
      </w:r>
      <w:r w:rsidRPr="00F777F1">
        <w:rPr>
          <w:color w:val="111111"/>
          <w:sz w:val="27"/>
          <w:szCs w:val="27"/>
        </w:rPr>
        <w:t>, рисунков и т. д. Впоследствии впечатления, полученные детьми, служат и источником тем специальных занятий по изобразительной деятельности.</w:t>
      </w:r>
    </w:p>
    <w:p w:rsidR="0048020B" w:rsidRPr="00F777F1" w:rsidRDefault="0048020B" w:rsidP="00F777F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В последние годы в ряде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дошкольных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учреждений занятия по изобразительной деятельности проводят специалисты. Однако,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«разделение труда</w:t>
      </w:r>
      <w:proofErr w:type="gramStart"/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F777F1">
        <w:rPr>
          <w:color w:val="111111"/>
          <w:sz w:val="27"/>
          <w:szCs w:val="27"/>
        </w:rPr>
        <w:t>м</w:t>
      </w:r>
      <w:proofErr w:type="gramEnd"/>
      <w:r w:rsidRPr="00F777F1">
        <w:rPr>
          <w:color w:val="111111"/>
          <w:sz w:val="27"/>
          <w:szCs w:val="27"/>
        </w:rPr>
        <w:t>ежду разными специалистами мешает целостному видению ребенка, пониманию его в сложных и взаимосвязанных проявлениях когнитивной, эмоциональной и волевой сфер личности. Фрагментарность видения и анализа проявлений ребенка мешает воспитанию целост</w:t>
      </w:r>
      <w:r w:rsidR="00F777F1" w:rsidRPr="00F777F1">
        <w:rPr>
          <w:color w:val="111111"/>
          <w:sz w:val="27"/>
          <w:szCs w:val="27"/>
        </w:rPr>
        <w:t>ной личности во взаимосвязи зна</w:t>
      </w:r>
      <w:r w:rsidRPr="00F777F1">
        <w:rPr>
          <w:color w:val="111111"/>
          <w:sz w:val="27"/>
          <w:szCs w:val="27"/>
        </w:rPr>
        <w:t>ний, чувств и поступков. Прибегая к услугам специалистов, необходимо обеспечить их согласованную, совместную работу с другими педагогами и родителями.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Единая позиция педагогов в понимании перспектив развития ребенка и взаимодействие между ними – одно из важнейших условий развития детского</w:t>
      </w:r>
      <w:r w:rsidR="00F777F1" w:rsidRPr="00F777F1">
        <w:rPr>
          <w:color w:val="111111"/>
          <w:sz w:val="27"/>
          <w:szCs w:val="27"/>
        </w:rPr>
        <w:t xml:space="preserve"> 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творчества</w:t>
      </w:r>
      <w:r w:rsidRPr="00F777F1">
        <w:rPr>
          <w:color w:val="111111"/>
          <w:sz w:val="27"/>
          <w:szCs w:val="27"/>
        </w:rPr>
        <w:t>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В контексте развивающего обучения важна формулировка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творческих заданий</w:t>
      </w:r>
      <w:r w:rsidRPr="00F777F1">
        <w:rPr>
          <w:color w:val="111111"/>
          <w:sz w:val="27"/>
          <w:szCs w:val="27"/>
        </w:rPr>
        <w:t>, не имеющих однозначного решения. Как показали исследования детского воображения, формулировка прямой задачи на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творческое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 xml:space="preserve">решение позволяет наиболее полно </w:t>
      </w:r>
      <w:r w:rsidR="00F777F1" w:rsidRPr="00F777F1">
        <w:rPr>
          <w:color w:val="111111"/>
          <w:sz w:val="27"/>
          <w:szCs w:val="27"/>
        </w:rPr>
        <w:t>актуализировать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творческие возможности детей</w:t>
      </w:r>
      <w:r w:rsidRPr="00F777F1">
        <w:rPr>
          <w:color w:val="111111"/>
          <w:sz w:val="27"/>
          <w:szCs w:val="27"/>
        </w:rPr>
        <w:t xml:space="preserve">. Уровень </w:t>
      </w:r>
      <w:proofErr w:type="spellStart"/>
      <w:r w:rsidRPr="00F777F1">
        <w:rPr>
          <w:color w:val="111111"/>
          <w:sz w:val="27"/>
          <w:szCs w:val="27"/>
        </w:rPr>
        <w:t>креативности</w:t>
      </w:r>
      <w:proofErr w:type="spellEnd"/>
      <w:r w:rsidRPr="00F777F1">
        <w:rPr>
          <w:color w:val="111111"/>
          <w:sz w:val="27"/>
          <w:szCs w:val="27"/>
        </w:rPr>
        <w:t xml:space="preserve"> выше, если дано задание </w:t>
      </w:r>
      <w:proofErr w:type="gramStart"/>
      <w:r w:rsidRPr="00F777F1">
        <w:rPr>
          <w:color w:val="111111"/>
          <w:sz w:val="27"/>
          <w:szCs w:val="27"/>
        </w:rPr>
        <w:t>найти</w:t>
      </w:r>
      <w:proofErr w:type="gramEnd"/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творческое решение</w:t>
      </w:r>
      <w:r w:rsidRPr="00F777F1">
        <w:rPr>
          <w:color w:val="111111"/>
          <w:sz w:val="27"/>
          <w:szCs w:val="27"/>
        </w:rPr>
        <w:t>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Акцент на возможность и необходимость вариативного решения задания должен быть постоянным. Это крайне важно для формирования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творческой</w:t>
      </w:r>
      <w:r w:rsidR="00F777F1" w:rsidRPr="00F777F1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</w:t>
      </w:r>
      <w:r w:rsidRPr="00F777F1">
        <w:rPr>
          <w:color w:val="111111"/>
          <w:sz w:val="27"/>
          <w:szCs w:val="27"/>
        </w:rPr>
        <w:t>позиции ребенка в жизни.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О важности и трудности обеспечения эффективной мотивации при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творческой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 xml:space="preserve">деятельности говорил Б. М. Теплов. Применительно к </w:t>
      </w:r>
      <w:r w:rsidRPr="00F777F1">
        <w:rPr>
          <w:color w:val="111111"/>
          <w:sz w:val="27"/>
          <w:szCs w:val="27"/>
        </w:rPr>
        <w:lastRenderedPageBreak/>
        <w:t>деятельности, организованной педагогом,</w:t>
      </w:r>
      <w:r w:rsidR="00F777F1" w:rsidRPr="00F777F1">
        <w:rPr>
          <w:color w:val="111111"/>
          <w:sz w:val="27"/>
          <w:szCs w:val="27"/>
        </w:rPr>
        <w:t xml:space="preserve"> </w:t>
      </w:r>
      <w:r w:rsidRPr="00F777F1">
        <w:rPr>
          <w:color w:val="111111"/>
          <w:sz w:val="27"/>
          <w:szCs w:val="27"/>
          <w:bdr w:val="none" w:sz="0" w:space="0" w:color="auto" w:frame="1"/>
        </w:rPr>
        <w:t>он писал</w:t>
      </w:r>
      <w:r w:rsidRPr="00F777F1">
        <w:rPr>
          <w:color w:val="111111"/>
          <w:sz w:val="27"/>
          <w:szCs w:val="27"/>
        </w:rPr>
        <w:t>: «Возникает большая педагогическая проблема – нахождение таких стимулов к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творчеству</w:t>
      </w:r>
      <w:r w:rsidRPr="00F777F1">
        <w:rPr>
          <w:color w:val="111111"/>
          <w:sz w:val="27"/>
          <w:szCs w:val="27"/>
        </w:rPr>
        <w:t>, которые рождали бы у ребенка подлинное, действенное желание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«сочинять»</w:t>
      </w:r>
      <w:r w:rsidRPr="00F777F1">
        <w:rPr>
          <w:color w:val="111111"/>
          <w:sz w:val="27"/>
          <w:szCs w:val="27"/>
        </w:rPr>
        <w:t>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Непременным условием организованной взрослыми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творческой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деятельности должна быть атмосфера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творчества</w:t>
      </w:r>
      <w:r w:rsidRPr="00F777F1">
        <w:rPr>
          <w:color w:val="111111"/>
          <w:sz w:val="27"/>
          <w:szCs w:val="27"/>
        </w:rPr>
        <w:t>: стимулирование взрослым такого состояния у детей, когда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«разбужены»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их чувства, воображение, когда ребенок увлечен тем, что делает. Б. М. Теплов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особое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внимание обращал на искренность как главное условие, которое надо обеспечить в детском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творчестве</w:t>
      </w:r>
      <w:r w:rsidRPr="00F777F1">
        <w:rPr>
          <w:color w:val="111111"/>
          <w:sz w:val="27"/>
          <w:szCs w:val="27"/>
        </w:rPr>
        <w:t>.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«Без нее все другие достоинства теряют значение»</w:t>
      </w:r>
      <w:r w:rsidRPr="00F777F1">
        <w:rPr>
          <w:color w:val="111111"/>
          <w:sz w:val="27"/>
          <w:szCs w:val="27"/>
        </w:rPr>
        <w:t xml:space="preserve">. При таком состоянии ребенок чувствует себя свободно, </w:t>
      </w:r>
      <w:proofErr w:type="spellStart"/>
      <w:r w:rsidRPr="00F777F1">
        <w:rPr>
          <w:color w:val="111111"/>
          <w:sz w:val="27"/>
          <w:szCs w:val="27"/>
        </w:rPr>
        <w:t>раскрепощенно</w:t>
      </w:r>
      <w:proofErr w:type="spellEnd"/>
      <w:r w:rsidRPr="00F777F1">
        <w:rPr>
          <w:color w:val="111111"/>
          <w:sz w:val="27"/>
          <w:szCs w:val="27"/>
        </w:rPr>
        <w:t>, смело, комфортно. Это возможно, если на занятии или в самостоятельной художественной деятельности царит атмосфера доверительного общения, сотрудничества, сопереживания, веры в силы ребенка, поддержки его при неудачах.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Создание атмосферы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творчества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во многом зависит от общей культуры педагога, понимания существа дела.</w:t>
      </w:r>
      <w:r w:rsidR="00F777F1" w:rsidRPr="00F777F1">
        <w:rPr>
          <w:color w:val="111111"/>
          <w:sz w:val="27"/>
          <w:szCs w:val="27"/>
        </w:rPr>
        <w:t xml:space="preserve"> </w:t>
      </w:r>
      <w:r w:rsidRPr="00F777F1">
        <w:rPr>
          <w:color w:val="111111"/>
          <w:sz w:val="27"/>
          <w:szCs w:val="27"/>
          <w:u w:val="single"/>
          <w:bdr w:val="none" w:sz="0" w:space="0" w:color="auto" w:frame="1"/>
        </w:rPr>
        <w:t>Воспитателю надо обеспечить бережное отношение к процессу и результату детской деятельности</w:t>
      </w:r>
      <w:r w:rsidRPr="00F777F1">
        <w:rPr>
          <w:color w:val="111111"/>
          <w:sz w:val="27"/>
          <w:szCs w:val="27"/>
        </w:rPr>
        <w:t xml:space="preserve">: доброе, чуткое и заинтересованное. Совсем необязательно выражать восторг, тем более, если для этого может не быть объективных оснований. </w:t>
      </w:r>
      <w:proofErr w:type="gramStart"/>
      <w:r w:rsidRPr="00F777F1">
        <w:rPr>
          <w:color w:val="111111"/>
          <w:sz w:val="27"/>
          <w:szCs w:val="27"/>
        </w:rPr>
        <w:t>Однако доброжелательное и, что не менее важно, систематическое внимание и интерес к деятельности детей крайне важны в развитии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творческих потенций ребенка</w:t>
      </w:r>
      <w:r w:rsidRPr="00F777F1">
        <w:rPr>
          <w:color w:val="111111"/>
          <w:sz w:val="27"/>
          <w:szCs w:val="27"/>
        </w:rPr>
        <w:t>.</w:t>
      </w:r>
      <w:proofErr w:type="gramEnd"/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Еще одно условие развития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творческих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возможностей детей – это комплексное и системное использование методов и приемов, ведущее значение среди которых имеют предварительные наблюдения, создание проблемных ситуаций, выявляющих задачу, и отсутствие готовых сре</w:t>
      </w:r>
      <w:proofErr w:type="gramStart"/>
      <w:r w:rsidRPr="00F777F1">
        <w:rPr>
          <w:color w:val="111111"/>
          <w:sz w:val="27"/>
          <w:szCs w:val="27"/>
        </w:rPr>
        <w:t>дств дл</w:t>
      </w:r>
      <w:proofErr w:type="gramEnd"/>
      <w:r w:rsidRPr="00F777F1">
        <w:rPr>
          <w:color w:val="111111"/>
          <w:sz w:val="27"/>
          <w:szCs w:val="27"/>
        </w:rPr>
        <w:t>я их разрешения, что стимулирует поисковую деятельность. Игровые моменты усиливают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творческое состояние детей</w:t>
      </w:r>
      <w:r w:rsidRPr="00F777F1">
        <w:rPr>
          <w:color w:val="111111"/>
          <w:sz w:val="27"/>
          <w:szCs w:val="27"/>
        </w:rPr>
        <w:t>. Безусловно, атмосфера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творчества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создается и другими видами искусства, которые не отвлекают ребенка от главного – изобразительной деятельности,</w:t>
      </w:r>
      <w:r w:rsidR="00F777F1" w:rsidRPr="00F777F1">
        <w:rPr>
          <w:color w:val="111111"/>
          <w:sz w:val="27"/>
          <w:szCs w:val="27"/>
        </w:rPr>
        <w:t xml:space="preserve"> </w:t>
      </w:r>
      <w:r w:rsidRPr="00F777F1">
        <w:rPr>
          <w:color w:val="111111"/>
          <w:sz w:val="27"/>
          <w:szCs w:val="27"/>
          <w:u w:val="single"/>
          <w:bdr w:val="none" w:sz="0" w:space="0" w:color="auto" w:frame="1"/>
        </w:rPr>
        <w:t>а создают эмоциональный фон этой деятельности</w:t>
      </w:r>
      <w:r w:rsidRPr="00F777F1">
        <w:rPr>
          <w:color w:val="111111"/>
          <w:sz w:val="27"/>
          <w:szCs w:val="27"/>
        </w:rPr>
        <w:t>: вовремя сказанное четверостишие, пословица, поговорка, спетая песенка, включенная музыка создают настроение,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i/>
          <w:iCs/>
          <w:color w:val="111111"/>
          <w:sz w:val="27"/>
          <w:szCs w:val="27"/>
          <w:bdr w:val="none" w:sz="0" w:space="0" w:color="auto" w:frame="1"/>
        </w:rPr>
        <w:t>«оживляют»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 xml:space="preserve">образ. Очень важно, чтобы использование таких дополнительных средств было именно дополнительным, усиливающим, а не </w:t>
      </w:r>
      <w:r w:rsidRPr="00F777F1">
        <w:rPr>
          <w:color w:val="111111"/>
          <w:sz w:val="27"/>
          <w:szCs w:val="27"/>
        </w:rPr>
        <w:lastRenderedPageBreak/>
        <w:t>перекрывающим воздействие на ребенка собственно изобразительной деятельности. Бездумная эклектика средств не углубляет, не усиливает доминирующее чувство, а создает эклектику и в чувствах, что мешает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творчеству</w:t>
      </w:r>
      <w:r w:rsidRPr="00F777F1">
        <w:rPr>
          <w:color w:val="111111"/>
          <w:sz w:val="27"/>
          <w:szCs w:val="27"/>
        </w:rPr>
        <w:t>. Б. М. Теплов отмечал, что единственного приема стимуляции детского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творчества не может быть</w:t>
      </w:r>
      <w:r w:rsidRPr="00F777F1">
        <w:rPr>
          <w:color w:val="111111"/>
          <w:sz w:val="27"/>
          <w:szCs w:val="27"/>
        </w:rPr>
        <w:t>, тем более что</w:t>
      </w:r>
      <w:r w:rsidR="00F777F1" w:rsidRPr="00F777F1">
        <w:rPr>
          <w:color w:val="111111"/>
          <w:sz w:val="27"/>
          <w:szCs w:val="27"/>
        </w:rPr>
        <w:t xml:space="preserve"> 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творчество индивидуально</w:t>
      </w:r>
      <w:r w:rsidRPr="00F777F1">
        <w:rPr>
          <w:color w:val="111111"/>
          <w:sz w:val="27"/>
          <w:szCs w:val="27"/>
        </w:rPr>
        <w:t>. В связи с этим он говорил о необходимости индивидуального подхода к детям.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Дети старшего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дошкольного возраста способны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 xml:space="preserve">выполнять задания педагога, если они сформулированы четко и кратко, содержат алгоритм действия. В </w:t>
      </w:r>
      <w:proofErr w:type="gramStart"/>
      <w:r w:rsidRPr="00F777F1">
        <w:rPr>
          <w:color w:val="111111"/>
          <w:sz w:val="27"/>
          <w:szCs w:val="27"/>
        </w:rPr>
        <w:t>тоже самое</w:t>
      </w:r>
      <w:proofErr w:type="gramEnd"/>
      <w:r w:rsidRPr="00F777F1">
        <w:rPr>
          <w:color w:val="111111"/>
          <w:sz w:val="27"/>
          <w:szCs w:val="27"/>
        </w:rPr>
        <w:t xml:space="preserve"> время, эти дети затрудняются в оценке результатов своей деятельности. Им трудно сравнивать продукты своего труда с другими работами,</w:t>
      </w:r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 xml:space="preserve">они не умеют исправлять ошибки. Как </w:t>
      </w:r>
      <w:proofErr w:type="gramStart"/>
      <w:r w:rsidRPr="00F777F1">
        <w:rPr>
          <w:color w:val="111111"/>
          <w:sz w:val="27"/>
          <w:szCs w:val="27"/>
        </w:rPr>
        <w:t>правило</w:t>
      </w:r>
      <w:proofErr w:type="gramEnd"/>
      <w:r w:rsidRPr="00F777F1">
        <w:rPr>
          <w:color w:val="111111"/>
          <w:sz w:val="27"/>
          <w:szCs w:val="27"/>
        </w:rPr>
        <w:t xml:space="preserve"> из самооценка завышена</w:t>
      </w:r>
      <w:r w:rsidR="00F777F1" w:rsidRPr="00F777F1">
        <w:rPr>
          <w:color w:val="111111"/>
          <w:sz w:val="27"/>
          <w:szCs w:val="27"/>
        </w:rPr>
        <w:t xml:space="preserve">. </w:t>
      </w:r>
      <w:r w:rsidRPr="00F777F1">
        <w:rPr>
          <w:color w:val="111111"/>
          <w:sz w:val="27"/>
          <w:szCs w:val="27"/>
        </w:rPr>
        <w:t xml:space="preserve">Они могут неадекватно реагировать на неуспех, замечания и критику со стороны взрослого и сверстников. </w:t>
      </w:r>
      <w:proofErr w:type="gramStart"/>
      <w:r w:rsidRPr="00F777F1">
        <w:rPr>
          <w:color w:val="111111"/>
          <w:sz w:val="27"/>
          <w:szCs w:val="27"/>
        </w:rPr>
        <w:t>Поэтому важно учитывать при составлении программы занятий следует учитывать как индивидуальные (по результатам наблюдения и диагностики ребенка, так и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возрастные особенности детей 6-7 лет</w:t>
      </w:r>
      <w:r w:rsidRPr="00F777F1">
        <w:rPr>
          <w:color w:val="111111"/>
          <w:sz w:val="27"/>
          <w:szCs w:val="27"/>
        </w:rPr>
        <w:t>, но и помочь ему проявить себя как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творческую личность</w:t>
      </w:r>
      <w:r w:rsidRPr="00F777F1">
        <w:rPr>
          <w:color w:val="111111"/>
          <w:sz w:val="27"/>
          <w:szCs w:val="27"/>
        </w:rPr>
        <w:t>.</w:t>
      </w:r>
      <w:proofErr w:type="gramEnd"/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Учет индивидуальных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особенностей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ребенка – одно из основных условий развития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творчества в процессе обучения</w:t>
      </w:r>
      <w:r w:rsidRPr="00F777F1">
        <w:rPr>
          <w:color w:val="111111"/>
          <w:sz w:val="27"/>
          <w:szCs w:val="27"/>
        </w:rPr>
        <w:t xml:space="preserve">. </w:t>
      </w:r>
      <w:proofErr w:type="gramStart"/>
      <w:r w:rsidRPr="00F777F1">
        <w:rPr>
          <w:color w:val="111111"/>
          <w:sz w:val="27"/>
          <w:szCs w:val="27"/>
        </w:rPr>
        <w:t>Важно учесть и темперамент, и характер, и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особенности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некоторых психических процессов (например, доминирующий вид воображения, и даже настроение ребенка в день, когда предстоит</w:t>
      </w:r>
      <w:r w:rsidR="00F777F1" w:rsidRPr="00F777F1">
        <w:rPr>
          <w:color w:val="111111"/>
          <w:sz w:val="27"/>
          <w:szCs w:val="27"/>
        </w:rPr>
        <w:t xml:space="preserve"> 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творческая работа</w:t>
      </w:r>
      <w:r w:rsidRPr="00F777F1">
        <w:rPr>
          <w:color w:val="111111"/>
          <w:sz w:val="27"/>
          <w:szCs w:val="27"/>
        </w:rPr>
        <w:t>.</w:t>
      </w:r>
      <w:proofErr w:type="gramEnd"/>
    </w:p>
    <w:p w:rsidR="0048020B" w:rsidRPr="00F777F1" w:rsidRDefault="0048020B" w:rsidP="0048020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 xml:space="preserve">Из всего </w:t>
      </w:r>
      <w:proofErr w:type="gramStart"/>
      <w:r w:rsidRPr="00F777F1">
        <w:rPr>
          <w:color w:val="111111"/>
          <w:sz w:val="27"/>
          <w:szCs w:val="27"/>
        </w:rPr>
        <w:t>выше сказанного</w:t>
      </w:r>
      <w:proofErr w:type="gramEnd"/>
      <w:r w:rsidRPr="00F777F1">
        <w:rPr>
          <w:color w:val="111111"/>
          <w:sz w:val="27"/>
          <w:szCs w:val="27"/>
        </w:rPr>
        <w:t xml:space="preserve"> можно сделать вывод, что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дошкольный возраст</w:t>
      </w:r>
      <w:r w:rsidRPr="00F777F1">
        <w:rPr>
          <w:color w:val="111111"/>
          <w:sz w:val="27"/>
          <w:szCs w:val="27"/>
        </w:rPr>
        <w:t>, даёт прекрасные возможности для развития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способностей к творчеству</w:t>
      </w:r>
      <w:r w:rsidRPr="00F777F1">
        <w:rPr>
          <w:color w:val="111111"/>
          <w:sz w:val="27"/>
          <w:szCs w:val="27"/>
        </w:rPr>
        <w:t>. И от того, насколько были использованы эти возможности, во многом будет зависеть</w:t>
      </w:r>
      <w:r w:rsidR="00F777F1" w:rsidRPr="00F777F1">
        <w:rPr>
          <w:color w:val="111111"/>
          <w:sz w:val="27"/>
          <w:szCs w:val="27"/>
        </w:rPr>
        <w:t xml:space="preserve"> 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творческий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потенциал взрослого человека.</w:t>
      </w:r>
    </w:p>
    <w:p w:rsidR="00D63AA7" w:rsidRPr="00F777F1" w:rsidRDefault="0048020B" w:rsidP="00F777F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7"/>
          <w:szCs w:val="27"/>
        </w:rPr>
      </w:pPr>
      <w:r w:rsidRPr="00F777F1">
        <w:rPr>
          <w:color w:val="111111"/>
          <w:sz w:val="27"/>
          <w:szCs w:val="27"/>
        </w:rPr>
        <w:t>Одним из важнейших факторов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творческого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color w:val="111111"/>
          <w:sz w:val="27"/>
          <w:szCs w:val="27"/>
        </w:rPr>
        <w:t>развития детей является создание условий,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способствующих формированию их творческих способностей</w:t>
      </w:r>
      <w:r w:rsidRPr="00F777F1">
        <w:rPr>
          <w:color w:val="111111"/>
          <w:sz w:val="27"/>
          <w:szCs w:val="27"/>
        </w:rPr>
        <w:t>. Все эти условия необходимо создавать не только в</w:t>
      </w:r>
      <w:r w:rsidRPr="00F777F1">
        <w:rPr>
          <w:rStyle w:val="apple-converted-space"/>
          <w:color w:val="111111"/>
          <w:sz w:val="27"/>
          <w:szCs w:val="27"/>
        </w:rPr>
        <w:t> </w:t>
      </w:r>
      <w:r w:rsidRPr="00F777F1">
        <w:rPr>
          <w:rStyle w:val="a4"/>
          <w:color w:val="111111"/>
          <w:sz w:val="27"/>
          <w:szCs w:val="27"/>
          <w:bdr w:val="none" w:sz="0" w:space="0" w:color="auto" w:frame="1"/>
        </w:rPr>
        <w:t>дошкольных учреждениях</w:t>
      </w:r>
      <w:r w:rsidRPr="00F777F1">
        <w:rPr>
          <w:color w:val="111111"/>
          <w:sz w:val="27"/>
          <w:szCs w:val="27"/>
        </w:rPr>
        <w:t>, но и по возможности в семье.</w:t>
      </w:r>
    </w:p>
    <w:sectPr w:rsidR="00D63AA7" w:rsidRPr="00F777F1" w:rsidSect="00D6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20B"/>
    <w:rsid w:val="0048020B"/>
    <w:rsid w:val="00D63AA7"/>
    <w:rsid w:val="00F7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020B"/>
    <w:rPr>
      <w:b/>
      <w:bCs/>
    </w:rPr>
  </w:style>
  <w:style w:type="character" w:customStyle="1" w:styleId="apple-converted-space">
    <w:name w:val="apple-converted-space"/>
    <w:basedOn w:val="a0"/>
    <w:rsid w:val="00480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3325</Words>
  <Characters>18954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2020-04-20T07:56:00Z</dcterms:created>
  <dcterms:modified xsi:type="dcterms:W3CDTF">2020-04-20T08:12:00Z</dcterms:modified>
</cp:coreProperties>
</file>